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925CC4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ОКТОБАР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</w:t>
      </w:r>
      <w:r w:rsidR="00810B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BE13A2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810B29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10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</w:t>
      </w:r>
      <w:r w:rsidR="00810B29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У четвртак 08. октобра 2020. године, чланови школског Еразмус тима, Горан Рајковић – наставник и Јасмина Тончић – директор школе, били су гости Средње школе „Свети Трифун“ у Александровцу. Циљ посете била је промоција Еразмус плус активности школског пројекта „Иновативна практична настава у пољопривреди“ реализованог у новембру 2019. године. </w:t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0B29" w:rsidRPr="00810B29" w:rsidRDefault="00810B29" w:rsidP="0081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19D713" wp14:editId="505CC81F">
            <wp:extent cx="2974975" cy="223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sr-Latn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Пројекат је представљен групи ученика ове школе, ученицима четрвтог разреда образовног профила Пољопривредни техничар. Презентација је одржана у амфитеатру школе у присуству директора и предтавника Еразмус тима школе домаћина. Ученици су део школског тима који је одабран за Еразмус мобилност, али још увек нису реализовали своје активности због увођења ванредних мера у вези пандемије вирусом </w:t>
      </w:r>
      <w:r w:rsidRPr="00810B29">
        <w:rPr>
          <w:rFonts w:ascii="Times New Roman" w:eastAsia="Times New Roman" w:hAnsi="Times New Roman" w:cs="Times New Roman"/>
          <w:sz w:val="28"/>
          <w:szCs w:val="24"/>
          <w:lang w:val="sr-Latn-RS"/>
        </w:rPr>
        <w:t xml:space="preserve">COVID 19. </w:t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Наш пројекат је представљен презентацијом која је обухватила период од идеје до релаизације пројектних активности. Директорка је појаснила како је школа конкурисала, добила одобрење за финансирање пројекта и спровела припремне активности око избора избора наставника и ученика за учешће у мобилности и других организационих припрема.  </w:t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Наставник Горан Рајковић, који је био ментор ученика на мобилности презентовао је свој рад са ученицима на мобилности у граду Сандански у Бугарској. Фирма у којој су ученици обављали практичну наставу бави органском производњом, а има врло широк спектар делатности: повртарство, сточарство, виноградарство и винарство, узгој живине, месарска и млекарска производња и друго. </w:t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762D66" wp14:editId="5AB85741">
            <wp:extent cx="2714625" cy="2035969"/>
            <wp:effectExtent l="0" t="0" r="0" b="2540"/>
            <wp:docPr id="2" name="Picture 2" descr="E:\ERASMUS +\ERASMUS + 2019\diseminacija 2020\20201008_11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RASMUS +\ERASMUS + 2019\diseminacija 2020\20201008_112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03" cy="2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B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10B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F8311A" wp14:editId="0880A025">
            <wp:extent cx="2651126" cy="1988344"/>
            <wp:effectExtent l="0" t="0" r="0" b="0"/>
            <wp:docPr id="3" name="Picture 3" descr="E:\ERASMUS +\ERASMUS + 2019\diseminacija 2020\20201008_11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ASMUS +\ERASMUS + 2019\diseminacija 2020\20201008_1126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08" cy="19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>Приказана је и организација излета за ученике, наставнике и чланове тима који су били у мониторинг посети до познатог зимовалишта Банско у близини Санданског, као део активности и упознавања знаменитости и културе земље домаћина.</w:t>
      </w:r>
    </w:p>
    <w:p w:rsidR="00810B29" w:rsidRPr="00810B29" w:rsidRDefault="00810B29" w:rsidP="008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ab/>
        <w:t>Ученици су са пажњом пратили нашу промоцију и имали неколико питања у вези организације рада у фирми и интересовање о томе колико су наши ученици научили на пракси, каква су нова знања усвојили, колико је то значајно ученицима и школи и друго.</w:t>
      </w:r>
    </w:p>
    <w:p w:rsidR="00810B29" w:rsidRPr="00810B29" w:rsidRDefault="00810B29" w:rsidP="0081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0B29" w:rsidRPr="00810B29" w:rsidRDefault="00810B29" w:rsidP="0081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8C5BEB" wp14:editId="28AF3438">
            <wp:extent cx="2666483" cy="2000250"/>
            <wp:effectExtent l="0" t="0" r="635" b="0"/>
            <wp:docPr id="4" name="Picture 4" descr="E:\ERASMUS +\ERASMUS + 2019\diseminacija 2020\20201008_11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RASMUS +\ERASMUS + 2019\diseminacija 2020\20201008_113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18" cy="20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B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7306C2" wp14:editId="2BD72615">
            <wp:extent cx="2673349" cy="2005012"/>
            <wp:effectExtent l="0" t="0" r="0" b="0"/>
            <wp:docPr id="5" name="Picture 5" descr="E:\ERASMUS +\ERASMUS + 2019\diseminacija 2020\20201008_11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RASMUS +\ERASMUS + 2019\diseminacija 2020\20201008_113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56" cy="20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0B29" w:rsidRPr="00810B29" w:rsidRDefault="00810B29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Договорено је да сарадњу наставимо радећи на пројектима сличног типа и размени искустава у Еразмус активностима. </w:t>
      </w:r>
    </w:p>
    <w:p w:rsidR="00BE13A2" w:rsidRPr="00810B29" w:rsidRDefault="00BE13A2" w:rsidP="00BE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Latn-RS"/>
        </w:rPr>
      </w:pPr>
    </w:p>
    <w:p w:rsidR="007759F5" w:rsidRDefault="00810B29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BE13A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11.</w:t>
      </w:r>
      <w:r w:rsidR="00BE13A2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810B29" w:rsidRPr="00810B29" w:rsidRDefault="00BE13A2" w:rsidP="0081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>Одржан је</w:t>
      </w:r>
      <w:r w:rsidR="00810B29"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 први део обуке директора за полагање испита за лиценцу за директора школа у Нишу. Због пандемије COVID-19 вируса и  низ епидемиолошких мера довели си до тога се </w:t>
      </w:r>
      <w:r w:rsidR="00810B29" w:rsidRPr="00810B29"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  <w:t>други део интерактивне обуке реализује се путем обуке на даљину (</w:t>
      </w:r>
      <w:hyperlink r:id="rId13" w:tgtFrame="_blank" w:tooltip="https://portal.zuov.gov.rs/" w:history="1">
        <w:r w:rsidR="00810B29" w:rsidRPr="00810B29">
          <w:rPr>
            <w:rFonts w:ascii="Times New Roman" w:eastAsia="Times New Roman" w:hAnsi="Times New Roman" w:cs="Times New Roman"/>
            <w:bCs/>
            <w:sz w:val="28"/>
            <w:szCs w:val="24"/>
            <w:u w:val="single"/>
            <w:lang w:val="sr-Cyrl-RS"/>
          </w:rPr>
          <w:t>https://portal.zuov.gov.rs/</w:t>
        </w:r>
      </w:hyperlink>
      <w:r w:rsidR="00810B29" w:rsidRPr="00810B29"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  <w:t xml:space="preserve">). </w:t>
      </w:r>
    </w:p>
    <w:p w:rsidR="00810B29" w:rsidRDefault="00810B29" w:rsidP="00810B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lastRenderedPageBreak/>
        <w:t>Са циљем обезбеђивања услова да сви савладају комплетан интерактивни део обуке у трајању од четири дана, што је први услов за приступање испиту за лиценцу, у сарадњи Министарства просвете, науке и технолошког развоја и Завода за унапређивање образовања и васпитања, </w:t>
      </w:r>
      <w:r w:rsidRPr="00810B29"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  <w:t>реализација другог дела обуке је прилагођена постојећим условима.</w:t>
      </w:r>
    </w:p>
    <w:p w:rsidR="00810B29" w:rsidRPr="00810B29" w:rsidRDefault="00810B29" w:rsidP="00810B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>Теме се обрађују кроз </w:t>
      </w:r>
      <w:r w:rsidRPr="00810B29"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  <w:t>видео материјал </w:t>
      </w: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>и </w:t>
      </w:r>
      <w:r w:rsidRPr="00810B29"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  <w:t>презентацију</w:t>
      </w: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>, а у појединим темама постоје и </w:t>
      </w:r>
      <w:r w:rsidRPr="00810B29">
        <w:rPr>
          <w:rFonts w:ascii="Times New Roman" w:eastAsia="Times New Roman" w:hAnsi="Times New Roman" w:cs="Times New Roman"/>
          <w:bCs/>
          <w:sz w:val="28"/>
          <w:szCs w:val="24"/>
          <w:lang w:val="sr-Cyrl-RS"/>
        </w:rPr>
        <w:t>задаци</w:t>
      </w:r>
      <w:r w:rsidRPr="00810B29">
        <w:rPr>
          <w:rFonts w:ascii="Times New Roman" w:eastAsia="Times New Roman" w:hAnsi="Times New Roman" w:cs="Times New Roman"/>
          <w:sz w:val="28"/>
          <w:szCs w:val="24"/>
          <w:lang w:val="sr-Cyrl-RS"/>
        </w:rPr>
        <w:t> за учеснике. Одређени урађени задаци треба да буду приложени уз портфолио који директори прилажу приликом пријављивања за испит за директора.</w:t>
      </w:r>
    </w:p>
    <w:p w:rsidR="00810B29" w:rsidRDefault="000E02C1" w:rsidP="00810B2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06 - 14</w:t>
      </w:r>
      <w:r w:rsidR="00810B29">
        <w:rPr>
          <w:rFonts w:ascii="Times New Roman" w:hAnsi="Times New Roman" w:cs="Times New Roman"/>
          <w:b/>
          <w:sz w:val="28"/>
          <w:szCs w:val="28"/>
          <w:lang w:val="sr-Cyrl-RS"/>
        </w:rPr>
        <w:t>.10.2020.г.</w:t>
      </w:r>
    </w:p>
    <w:p w:rsidR="000E02C1" w:rsidRDefault="000E02C1" w:rsidP="000E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Реализована је 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>Обука за планирање, спровођење и праћење мера за спречавање осипања ученика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. </w:t>
      </w:r>
    </w:p>
    <w:p w:rsidR="000E02C1" w:rsidRDefault="000E02C1" w:rsidP="000E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Обука за планирање, спровођење и праћење мера за спречавање осипања ученика је програм стручног усавршавања за запослене у образовању који је решењем Министарства просвете, науке и технолошког развоја добио статус програма од јавног интереса.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</w:p>
    <w:p w:rsidR="000E02C1" w:rsidRPr="000E02C1" w:rsidRDefault="000E02C1" w:rsidP="000E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Циљна група обухвата наставнике, стручне сараднике и директоре основних и средњих школа, као и друге сарадникете). Обуком се развијају компетенције за подршку развоју личности ученика (К3) и компетенције за комуникацију и сарадњу (К4).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Циљеви обуке су да учесници: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боље разумеју различите аспекте феномена осипања ученика,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науче да примене Модел за спречавање осипања и разумеју улогу школе и школског особља у спречавању осипања,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унапреде своје компетенције за планирање, праћење и спровођење мера за спречавање осипања ученика.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Исходи обуке: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Учесници су упознати са различитим аспектима феномена осипања ученика,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Учесници су упознати са моделом за спречавање осипања и улогом школе и школског особља,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Учесници су оспособљени да самостално планирају, прате и спроводе мере за спречавање осипања ученика на нивоу школе.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>Обуком су обухваћене следеће теме: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Феномен осипања ученика и фактори који утичу на осипање ученика,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Свеобухватни приступ спречавању осипања ученика на нивоу школе,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Планирање, спровођење и праћење активности и мера на нивоу школе,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lastRenderedPageBreak/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Систем за рану идентификацију и реаговање, укључујући коришћење инструмента за идентификацију ученика и индивидуализовани приступ ученицима под високим ризиком од осипања,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Вршњачка подршка као важан ресурс у спречавању осипања,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Допунска настава у служби спречавања осипања,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Укључивање родитеља у спречавање осипања,</w:t>
      </w:r>
    </w:p>
    <w:p w:rsidR="00810B29" w:rsidRPr="00810B29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0E02C1">
        <w:rPr>
          <w:rFonts w:ascii="Times New Roman" w:hAnsi="Times New Roman" w:cs="Times New Roman"/>
          <w:sz w:val="28"/>
          <w:szCs w:val="24"/>
          <w:lang w:val="sr-Cyrl-RS"/>
        </w:rPr>
        <w:t>•</w:t>
      </w:r>
      <w:r w:rsidRPr="000E02C1">
        <w:rPr>
          <w:rFonts w:ascii="Times New Roman" w:hAnsi="Times New Roman" w:cs="Times New Roman"/>
          <w:sz w:val="28"/>
          <w:szCs w:val="24"/>
          <w:lang w:val="sr-Cyrl-RS"/>
        </w:rPr>
        <w:tab/>
        <w:t>Јачање капацитета запослених, мењање школске културе, школа као део шире заједнице итд.</w:t>
      </w:r>
    </w:p>
    <w:p w:rsidR="00BE13A2" w:rsidRDefault="00BE13A2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02C1" w:rsidRDefault="000E02C1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14.10.2020.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</w:pPr>
    </w:p>
    <w:p w:rsidR="000E02C1" w:rsidRPr="000E02C1" w:rsidRDefault="000E02C1" w:rsidP="000E02C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Cyrl-RS"/>
        </w:rPr>
      </w:pPr>
      <w:r w:rsidRPr="000E02C1">
        <w:rPr>
          <w:rFonts w:ascii="Times New Roman" w:eastAsia="Times New Roman" w:hAnsi="Times New Roman" w:cs="Times New Roman"/>
          <w:sz w:val="28"/>
          <w:szCs w:val="24"/>
          <w:lang w:val="sr-Cyrl-RS"/>
        </w:rPr>
        <w:tab/>
      </w:r>
      <w:r w:rsidRPr="000E02C1">
        <w:rPr>
          <w:rFonts w:ascii="Times New Roman" w:eastAsia="Times New Roman" w:hAnsi="Times New Roman" w:cs="Times New Roman"/>
          <w:sz w:val="28"/>
          <w:szCs w:val="32"/>
          <w:lang w:val="sr-Cyrl-RS"/>
        </w:rPr>
        <w:t>По решењу МПНТР бр. 611-00-02895/2019-03 од 12.06.2020. године, Пољопривредна школа „Шуматовац“ у Алексинцу, је добила сагласност за промену назива у Биотехнолошка школа „Шуматовац“ од 01.09.2020. године.</w:t>
      </w:r>
    </w:p>
    <w:p w:rsidR="000E02C1" w:rsidRPr="000E02C1" w:rsidRDefault="000E02C1" w:rsidP="000E02C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Cyrl-RS"/>
        </w:rPr>
      </w:pPr>
      <w:r w:rsidRPr="000E02C1">
        <w:rPr>
          <w:rFonts w:ascii="Times New Roman" w:eastAsia="Times New Roman" w:hAnsi="Times New Roman" w:cs="Times New Roman"/>
          <w:sz w:val="28"/>
          <w:szCs w:val="32"/>
          <w:lang w:val="sr-Cyrl-RS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val="sr-Cyrl-RS"/>
        </w:rPr>
        <w:t>З</w:t>
      </w:r>
      <w:r w:rsidRPr="000E02C1">
        <w:rPr>
          <w:rFonts w:ascii="Times New Roman" w:eastAsia="Times New Roman" w:hAnsi="Times New Roman" w:cs="Times New Roman"/>
          <w:sz w:val="28"/>
          <w:szCs w:val="32"/>
          <w:lang w:val="sr-Cyrl-RS"/>
        </w:rPr>
        <w:t>бог процедуре око добијања печата</w:t>
      </w:r>
      <w:r>
        <w:rPr>
          <w:rFonts w:ascii="Times New Roman" w:eastAsia="Times New Roman" w:hAnsi="Times New Roman" w:cs="Times New Roman"/>
          <w:sz w:val="28"/>
          <w:szCs w:val="32"/>
          <w:lang w:val="sr-Cyrl-RS"/>
        </w:rPr>
        <w:t>,</w:t>
      </w:r>
      <w:r w:rsidRPr="000E02C1">
        <w:rPr>
          <w:rFonts w:ascii="Times New Roman" w:eastAsia="Times New Roman" w:hAnsi="Times New Roman" w:cs="Times New Roman"/>
          <w:sz w:val="28"/>
          <w:szCs w:val="32"/>
          <w:lang w:val="sr-Cyrl-RS"/>
        </w:rPr>
        <w:t xml:space="preserve"> школа званично послује под новим називом од 14.10.2020. године.</w:t>
      </w:r>
    </w:p>
    <w:p w:rsidR="000E02C1" w:rsidRDefault="000E02C1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02C1" w:rsidRDefault="000E02C1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20.10.2020.</w:t>
      </w:r>
    </w:p>
    <w:p w:rsidR="004F66EE" w:rsidRDefault="000E02C1" w:rsidP="000E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2C1">
        <w:rPr>
          <w:rFonts w:ascii="Times New Roman" w:hAnsi="Times New Roman" w:cs="Times New Roman"/>
          <w:sz w:val="28"/>
          <w:szCs w:val="28"/>
          <w:lang w:val="sr-Cyrl-RS"/>
        </w:rPr>
        <w:t>Друштво за развој деце и младих - Отворени клуб из Ниша спроводи пројекат „На раскршћу: плурализам или екстремизам“ који се надовезује на претходно реализоване пројекте посвећене екстремизму и говору мржње у којима су учествовали средњошколци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 школа Југоисточне Србије</w:t>
      </w:r>
      <w:r w:rsidRPr="000E02C1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4F66EE">
        <w:rPr>
          <w:rFonts w:ascii="Times New Roman" w:hAnsi="Times New Roman" w:cs="Times New Roman"/>
          <w:sz w:val="28"/>
          <w:szCs w:val="28"/>
          <w:lang w:val="sr-Cyrl-RS"/>
        </w:rPr>
        <w:t>На форуму су учествовали ученици наше школе и координатор Ученичког парламента Славољуб Величковић.</w:t>
      </w:r>
    </w:p>
    <w:p w:rsidR="000E02C1" w:rsidRPr="000E02C1" w:rsidRDefault="000E02C1" w:rsidP="000E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2C1">
        <w:rPr>
          <w:rFonts w:ascii="Times New Roman" w:hAnsi="Times New Roman" w:cs="Times New Roman"/>
          <w:sz w:val="28"/>
          <w:szCs w:val="28"/>
          <w:lang w:val="sr-Cyrl-RS"/>
        </w:rPr>
        <w:t xml:space="preserve">Као резултат активности ових пројеката дефинисане су препоруке, од којих се највећи број односи на превенцију говора мржње, екстремизма и насиља кроз константну едукацију младих у школама.  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2C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Информисање осталих ученика о темама пројекта, </w:t>
      </w:r>
      <w:r w:rsidR="004F66EE">
        <w:rPr>
          <w:rFonts w:ascii="Times New Roman" w:hAnsi="Times New Roman" w:cs="Times New Roman"/>
          <w:sz w:val="28"/>
          <w:szCs w:val="28"/>
          <w:lang w:val="sr-Cyrl-RS"/>
        </w:rPr>
        <w:t>треба да се спроведе</w:t>
      </w:r>
      <w:r w:rsidR="004F66EE" w:rsidRPr="000E02C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2C1">
        <w:rPr>
          <w:rFonts w:ascii="Times New Roman" w:hAnsi="Times New Roman" w:cs="Times New Roman"/>
          <w:sz w:val="28"/>
          <w:szCs w:val="28"/>
          <w:lang w:val="sr-Cyrl-RS"/>
        </w:rPr>
        <w:t>преко УП или на часовима одељењске заједнице приказивањем немачког филма „Талас“</w:t>
      </w:r>
      <w:r w:rsidR="004F66EE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0E02C1">
        <w:rPr>
          <w:rFonts w:ascii="Times New Roman" w:hAnsi="Times New Roman" w:cs="Times New Roman"/>
          <w:sz w:val="28"/>
          <w:szCs w:val="28"/>
          <w:lang w:val="sr-Cyrl-RS"/>
        </w:rPr>
        <w:t xml:space="preserve"> у коме су представљени кораци од дискриминације и екстремизма до фашизма код ученика једног одељења, предвођених њиховим наставником, и последице које настају услед тог експеримента. Ова активност се спроводи у школама по договореном распореду у периоду новембар 2020. –  јануар 2021. 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2C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Локалне акције (једна по школи) осмишљавају и реализују чланови УП, уз подршку наставника – координатора задуженог за рад са УП. Чланови УП најпре израђују акционе планове, а затим спроводе акције у школи или граду </w:t>
      </w:r>
      <w:r w:rsidRPr="000E02C1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за друге ученике и грађане. Циљ акције је афирмација плурализма и критичког односа према екстремизму и говору мржње, нарочито према Ромима и припадницима других етничких заједница, мигрантима, дискриминисаним и маргинализованим групама, итд.  Такође, циљ акција је и подстицање младих и осталих грађана на активизам и ангажовање у борби против наведених негативних појава у заједници. Акције се одржавају по договору, у периоду новембар 2020. – фебруар 2021.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02C1" w:rsidRPr="004F66EE" w:rsidRDefault="004F66EE" w:rsidP="004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F66EE">
        <w:rPr>
          <w:rFonts w:ascii="Times New Roman" w:hAnsi="Times New Roman" w:cs="Times New Roman"/>
          <w:b/>
          <w:sz w:val="28"/>
          <w:szCs w:val="28"/>
          <w:lang w:val="sr-Cyrl-RS"/>
        </w:rPr>
        <w:t>28.10.2020.</w:t>
      </w:r>
    </w:p>
    <w:p w:rsidR="004F66EE" w:rsidRDefault="004F66EE" w:rsidP="004F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66EE" w:rsidRPr="004F66EE" w:rsidRDefault="004F66EE" w:rsidP="004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У среду 28.10.2020. године </w:t>
      </w:r>
      <w:r w:rsidRPr="004F66EE">
        <w:rPr>
          <w:rFonts w:ascii="Times New Roman" w:hAnsi="Times New Roman" w:cs="Times New Roman"/>
          <w:sz w:val="28"/>
          <w:szCs w:val="28"/>
          <w:lang w:val="sr-Cyrl-RS"/>
        </w:rPr>
        <w:t>настављ</w:t>
      </w:r>
      <w:r>
        <w:rPr>
          <w:rFonts w:ascii="Times New Roman" w:hAnsi="Times New Roman" w:cs="Times New Roman"/>
          <w:sz w:val="28"/>
          <w:szCs w:val="28"/>
          <w:lang w:val="sr-Cyrl-RS"/>
        </w:rPr>
        <w:t>ено је</w:t>
      </w:r>
      <w:r w:rsidRPr="004F66EE">
        <w:rPr>
          <w:rFonts w:ascii="Times New Roman" w:hAnsi="Times New Roman" w:cs="Times New Roman"/>
          <w:sz w:val="28"/>
          <w:szCs w:val="28"/>
          <w:lang w:val="sr-Cyrl-RS"/>
        </w:rPr>
        <w:t xml:space="preserve"> са реализацијом радионица 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пројекту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Fair III </w:t>
      </w:r>
      <w:r>
        <w:rPr>
          <w:rFonts w:ascii="Times New Roman" w:hAnsi="Times New Roman" w:cs="Times New Roman"/>
          <w:sz w:val="28"/>
          <w:szCs w:val="28"/>
          <w:lang w:val="sr-Cyrl-RS"/>
        </w:rPr>
        <w:t>за младе УР Освит</w:t>
      </w:r>
      <w:r w:rsidRPr="004F66EE">
        <w:rPr>
          <w:rFonts w:ascii="Times New Roman" w:hAnsi="Times New Roman" w:cs="Times New Roman"/>
          <w:sz w:val="28"/>
          <w:szCs w:val="28"/>
          <w:lang w:val="sr-Cyrl-RS"/>
        </w:rPr>
        <w:t xml:space="preserve">. Узимајући у обзир да је  ситуација са </w:t>
      </w:r>
      <w:r>
        <w:rPr>
          <w:rFonts w:ascii="Times New Roman" w:hAnsi="Times New Roman" w:cs="Times New Roman"/>
          <w:sz w:val="28"/>
          <w:szCs w:val="28"/>
          <w:lang w:val="sr-Latn-RS"/>
        </w:rPr>
        <w:t>COVID</w:t>
      </w:r>
      <w:r w:rsidRPr="004F66EE">
        <w:rPr>
          <w:rFonts w:ascii="Times New Roman" w:hAnsi="Times New Roman" w:cs="Times New Roman"/>
          <w:sz w:val="28"/>
          <w:szCs w:val="28"/>
          <w:lang w:val="sr-Cyrl-RS"/>
        </w:rPr>
        <w:t xml:space="preserve">-ом још увек неизвесна,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радионице су одржане</w:t>
      </w:r>
      <w:r w:rsidRPr="004F66EE">
        <w:rPr>
          <w:rFonts w:ascii="Times New Roman" w:hAnsi="Times New Roman" w:cs="Times New Roman"/>
          <w:sz w:val="28"/>
          <w:szCs w:val="28"/>
          <w:lang w:val="sr-Cyrl-RS"/>
        </w:rPr>
        <w:t xml:space="preserve"> уз примену свих препоручених мера заштите.</w:t>
      </w:r>
    </w:p>
    <w:p w:rsidR="004F66EE" w:rsidRPr="004F66EE" w:rsidRDefault="004F66EE" w:rsidP="004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F66EE">
        <w:rPr>
          <w:rFonts w:ascii="Times New Roman" w:hAnsi="Times New Roman" w:cs="Times New Roman"/>
          <w:sz w:val="28"/>
          <w:szCs w:val="28"/>
          <w:lang w:val="sr-Cyrl-RS"/>
        </w:rPr>
        <w:t xml:space="preserve">Теме радионица </w:t>
      </w:r>
      <w:r w:rsidR="008735D8">
        <w:rPr>
          <w:rFonts w:ascii="Times New Roman" w:hAnsi="Times New Roman" w:cs="Times New Roman"/>
          <w:sz w:val="28"/>
          <w:szCs w:val="28"/>
          <w:lang w:val="sr-Cyrl-RS"/>
        </w:rPr>
        <w:t xml:space="preserve">биле </w:t>
      </w:r>
      <w:r w:rsidRPr="004F66EE">
        <w:rPr>
          <w:rFonts w:ascii="Times New Roman" w:hAnsi="Times New Roman" w:cs="Times New Roman"/>
          <w:sz w:val="28"/>
          <w:szCs w:val="28"/>
          <w:lang w:val="sr-Cyrl-RS"/>
        </w:rPr>
        <w:t>су:</w:t>
      </w:r>
    </w:p>
    <w:p w:rsidR="004F66EE" w:rsidRPr="004F66EE" w:rsidRDefault="004F66EE" w:rsidP="004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F66EE">
        <w:rPr>
          <w:rFonts w:ascii="Times New Roman" w:hAnsi="Times New Roman" w:cs="Times New Roman"/>
          <w:sz w:val="28"/>
          <w:szCs w:val="28"/>
          <w:lang w:val="sr-Cyrl-RS"/>
        </w:rPr>
        <w:t>1. Шта је насиље?</w:t>
      </w:r>
    </w:p>
    <w:p w:rsidR="000E02C1" w:rsidRPr="000E02C1" w:rsidRDefault="004F66EE" w:rsidP="004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F66EE">
        <w:rPr>
          <w:rFonts w:ascii="Times New Roman" w:hAnsi="Times New Roman" w:cs="Times New Roman"/>
          <w:sz w:val="28"/>
          <w:szCs w:val="28"/>
          <w:lang w:val="sr-Cyrl-RS"/>
        </w:rPr>
        <w:t>2. Жива будала или мртав херој</w:t>
      </w: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02C1" w:rsidRPr="000E02C1" w:rsidRDefault="000E02C1" w:rsidP="000E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0E02C1" w:rsidRPr="000E02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50" w:rsidRDefault="00EB6850" w:rsidP="000E02C1">
      <w:pPr>
        <w:spacing w:after="0" w:line="240" w:lineRule="auto"/>
      </w:pPr>
      <w:r>
        <w:separator/>
      </w:r>
    </w:p>
  </w:endnote>
  <w:endnote w:type="continuationSeparator" w:id="0">
    <w:p w:rsidR="00EB6850" w:rsidRDefault="00EB6850" w:rsidP="000E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50" w:rsidRDefault="00EB6850" w:rsidP="000E02C1">
      <w:pPr>
        <w:spacing w:after="0" w:line="240" w:lineRule="auto"/>
      </w:pPr>
      <w:r>
        <w:separator/>
      </w:r>
    </w:p>
  </w:footnote>
  <w:footnote w:type="continuationSeparator" w:id="0">
    <w:p w:rsidR="00EB6850" w:rsidRDefault="00EB6850" w:rsidP="000E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09744F"/>
    <w:rsid w:val="000C665C"/>
    <w:rsid w:val="000E02C1"/>
    <w:rsid w:val="0011778A"/>
    <w:rsid w:val="00146334"/>
    <w:rsid w:val="0015236F"/>
    <w:rsid w:val="002576F8"/>
    <w:rsid w:val="002A3E9C"/>
    <w:rsid w:val="003628EA"/>
    <w:rsid w:val="00431966"/>
    <w:rsid w:val="004F5146"/>
    <w:rsid w:val="004F66EE"/>
    <w:rsid w:val="00572C70"/>
    <w:rsid w:val="005B2A95"/>
    <w:rsid w:val="005B56DA"/>
    <w:rsid w:val="006B3689"/>
    <w:rsid w:val="006D302E"/>
    <w:rsid w:val="00725F09"/>
    <w:rsid w:val="007759F5"/>
    <w:rsid w:val="007A627A"/>
    <w:rsid w:val="00810B29"/>
    <w:rsid w:val="00824DA6"/>
    <w:rsid w:val="008735D8"/>
    <w:rsid w:val="008F485B"/>
    <w:rsid w:val="00925CC4"/>
    <w:rsid w:val="009505AD"/>
    <w:rsid w:val="00983B3C"/>
    <w:rsid w:val="009F1103"/>
    <w:rsid w:val="00A0183D"/>
    <w:rsid w:val="00A40EA5"/>
    <w:rsid w:val="00A7421B"/>
    <w:rsid w:val="00B96459"/>
    <w:rsid w:val="00B97588"/>
    <w:rsid w:val="00BE13A2"/>
    <w:rsid w:val="00C229BE"/>
    <w:rsid w:val="00C26092"/>
    <w:rsid w:val="00C831F8"/>
    <w:rsid w:val="00CC4B32"/>
    <w:rsid w:val="00CC5CF9"/>
    <w:rsid w:val="00D65EEB"/>
    <w:rsid w:val="00D71AF3"/>
    <w:rsid w:val="00D930B1"/>
    <w:rsid w:val="00DC3A2A"/>
    <w:rsid w:val="00DC5C59"/>
    <w:rsid w:val="00E17BD6"/>
    <w:rsid w:val="00EB6850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C1"/>
  </w:style>
  <w:style w:type="paragraph" w:styleId="Footer">
    <w:name w:val="footer"/>
    <w:basedOn w:val="Normal"/>
    <w:link w:val="FooterChar"/>
    <w:uiPriority w:val="99"/>
    <w:unhideWhenUsed/>
    <w:rsid w:val="000E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C1"/>
  </w:style>
  <w:style w:type="paragraph" w:styleId="Footer">
    <w:name w:val="footer"/>
    <w:basedOn w:val="Normal"/>
    <w:link w:val="FooterChar"/>
    <w:uiPriority w:val="99"/>
    <w:unhideWhenUsed/>
    <w:rsid w:val="000E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82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8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5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31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1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34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8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74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157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47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zuov.gov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2019-11-12T17:28:00Z</cp:lastPrinted>
  <dcterms:created xsi:type="dcterms:W3CDTF">2019-01-20T09:08:00Z</dcterms:created>
  <dcterms:modified xsi:type="dcterms:W3CDTF">2020-11-02T19:24:00Z</dcterms:modified>
</cp:coreProperties>
</file>