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F0" w:rsidRPr="00F42D73" w:rsidRDefault="00E339F0" w:rsidP="00E339F0">
      <w:pPr>
        <w:rPr>
          <w:b/>
          <w:lang w:val="sr-Cyrl-RS"/>
        </w:rPr>
      </w:pPr>
      <w:r w:rsidRPr="00F42D73">
        <w:rPr>
          <w:b/>
          <w:lang w:val="sr-Cyrl-RS"/>
        </w:rPr>
        <w:t>Минималан број бодова који је био потребан за упис шк. 2016/2017. године:</w:t>
      </w:r>
    </w:p>
    <w:p w:rsidR="00E339F0" w:rsidRDefault="00E339F0" w:rsidP="00E339F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552"/>
      </w:tblGrid>
      <w:tr w:rsidR="00E339F0" w:rsidRPr="00F42D73" w:rsidTr="00CB68D9">
        <w:tc>
          <w:tcPr>
            <w:tcW w:w="3369" w:type="dxa"/>
          </w:tcPr>
          <w:p w:rsidR="00E339F0" w:rsidRPr="00F42D73" w:rsidRDefault="00E339F0" w:rsidP="00CB68D9">
            <w:pPr>
              <w:rPr>
                <w:b/>
                <w:lang w:val="sr-Cyrl-RS"/>
              </w:rPr>
            </w:pPr>
            <w:r w:rsidRPr="00F42D73">
              <w:rPr>
                <w:b/>
                <w:lang w:val="sr-Cyrl-RS"/>
              </w:rPr>
              <w:t>Образовни профил</w:t>
            </w:r>
          </w:p>
        </w:tc>
        <w:tc>
          <w:tcPr>
            <w:tcW w:w="2409" w:type="dxa"/>
          </w:tcPr>
          <w:p w:rsidR="00E339F0" w:rsidRPr="00F42D73" w:rsidRDefault="00E339F0" w:rsidP="00CB68D9">
            <w:pPr>
              <w:rPr>
                <w:b/>
                <w:lang w:val="sr-Cyrl-RS"/>
              </w:rPr>
            </w:pPr>
            <w:r w:rsidRPr="00F42D73">
              <w:rPr>
                <w:b/>
                <w:lang w:val="sr-Cyrl-RS"/>
              </w:rPr>
              <w:t>Шифра</w:t>
            </w:r>
          </w:p>
        </w:tc>
        <w:tc>
          <w:tcPr>
            <w:tcW w:w="2552" w:type="dxa"/>
          </w:tcPr>
          <w:p w:rsidR="00E339F0" w:rsidRPr="00F42D73" w:rsidRDefault="00E339F0" w:rsidP="00CB68D9">
            <w:pPr>
              <w:rPr>
                <w:b/>
                <w:lang w:val="sr-Cyrl-RS"/>
              </w:rPr>
            </w:pPr>
            <w:r w:rsidRPr="00F42D73">
              <w:rPr>
                <w:b/>
                <w:lang w:val="sr-Cyrl-RS"/>
              </w:rPr>
              <w:t>Мин. број бодова</w:t>
            </w:r>
          </w:p>
        </w:tc>
      </w:tr>
      <w:tr w:rsidR="00E339F0" w:rsidRPr="00F42D73" w:rsidTr="00CB68D9">
        <w:tc>
          <w:tcPr>
            <w:tcW w:w="3369" w:type="dxa"/>
          </w:tcPr>
          <w:p w:rsidR="00E339F0" w:rsidRPr="00F42D73" w:rsidRDefault="00E339F0" w:rsidP="00CB68D9">
            <w:pPr>
              <w:rPr>
                <w:lang w:val="sr-Cyrl-RS"/>
              </w:rPr>
            </w:pPr>
            <w:r w:rsidRPr="00F42D73">
              <w:rPr>
                <w:lang w:val="sr-Cyrl-RS"/>
              </w:rPr>
              <w:t>Пољопривредни техничар</w:t>
            </w:r>
          </w:p>
        </w:tc>
        <w:tc>
          <w:tcPr>
            <w:tcW w:w="2409" w:type="dxa"/>
          </w:tcPr>
          <w:p w:rsidR="00E339F0" w:rsidRPr="00F42D73" w:rsidRDefault="00E339F0" w:rsidP="00CB68D9">
            <w:pPr>
              <w:rPr>
                <w:lang w:val="sr-Cyrl-RS"/>
              </w:rPr>
            </w:pPr>
            <w:r w:rsidRPr="00F42D73">
              <w:rPr>
                <w:rFonts w:ascii="Tahoma" w:hAnsi="Tahoma" w:cs="Tahoma"/>
                <w:bCs/>
                <w:color w:val="000000"/>
              </w:rPr>
              <w:t>NIAL SC 4A03S</w:t>
            </w:r>
          </w:p>
        </w:tc>
        <w:tc>
          <w:tcPr>
            <w:tcW w:w="2552" w:type="dxa"/>
          </w:tcPr>
          <w:p w:rsidR="00E339F0" w:rsidRPr="00F42D73" w:rsidRDefault="00E339F0" w:rsidP="00CB68D9">
            <w:pPr>
              <w:jc w:val="center"/>
              <w:rPr>
                <w:lang w:val="sr-Cyrl-RS"/>
              </w:rPr>
            </w:pPr>
            <w:r w:rsidRPr="00F42D73">
              <w:rPr>
                <w:rFonts w:ascii="Tahoma" w:hAnsi="Tahoma" w:cs="Tahoma"/>
                <w:bCs/>
                <w:color w:val="000000"/>
              </w:rPr>
              <w:t>50.12</w:t>
            </w:r>
          </w:p>
        </w:tc>
      </w:tr>
      <w:tr w:rsidR="00E339F0" w:rsidRPr="00F42D73" w:rsidTr="00CB68D9">
        <w:tc>
          <w:tcPr>
            <w:tcW w:w="3369" w:type="dxa"/>
          </w:tcPr>
          <w:p w:rsidR="00E339F0" w:rsidRPr="00F42D73" w:rsidRDefault="00E339F0" w:rsidP="00CB68D9">
            <w:pPr>
              <w:rPr>
                <w:lang w:val="sr-Cyrl-RS"/>
              </w:rPr>
            </w:pPr>
            <w:r w:rsidRPr="00F42D73">
              <w:rPr>
                <w:lang w:val="sr-Cyrl-RS"/>
              </w:rPr>
              <w:t>Ветеринарски техничар</w:t>
            </w:r>
          </w:p>
        </w:tc>
        <w:tc>
          <w:tcPr>
            <w:tcW w:w="2409" w:type="dxa"/>
          </w:tcPr>
          <w:p w:rsidR="00E339F0" w:rsidRPr="00F42D73" w:rsidRDefault="00E339F0" w:rsidP="00CB68D9">
            <w:pPr>
              <w:rPr>
                <w:lang w:val="sr-Cyrl-RS"/>
              </w:rPr>
            </w:pPr>
            <w:r w:rsidRPr="00F42D73">
              <w:rPr>
                <w:rFonts w:ascii="Tahoma" w:hAnsi="Tahoma" w:cs="Tahoma"/>
                <w:bCs/>
                <w:color w:val="000000"/>
              </w:rPr>
              <w:t>NIAL SC 4A07S</w:t>
            </w:r>
          </w:p>
        </w:tc>
        <w:tc>
          <w:tcPr>
            <w:tcW w:w="2552" w:type="dxa"/>
          </w:tcPr>
          <w:p w:rsidR="00E339F0" w:rsidRPr="00F42D73" w:rsidRDefault="00E339F0" w:rsidP="00CB68D9">
            <w:pPr>
              <w:jc w:val="center"/>
              <w:rPr>
                <w:lang w:val="sr-Cyrl-RS"/>
              </w:rPr>
            </w:pPr>
            <w:r w:rsidRPr="00F42D73">
              <w:rPr>
                <w:rFonts w:ascii="Tahoma" w:hAnsi="Tahoma" w:cs="Tahoma"/>
                <w:bCs/>
                <w:color w:val="000000"/>
              </w:rPr>
              <w:t>51.35</w:t>
            </w:r>
          </w:p>
        </w:tc>
      </w:tr>
      <w:tr w:rsidR="00E339F0" w:rsidRPr="00F42D73" w:rsidTr="00CB68D9">
        <w:tc>
          <w:tcPr>
            <w:tcW w:w="3369" w:type="dxa"/>
          </w:tcPr>
          <w:p w:rsidR="00E339F0" w:rsidRPr="00F42D73" w:rsidRDefault="00E339F0" w:rsidP="00CB68D9">
            <w:pPr>
              <w:rPr>
                <w:lang w:val="sr-Cyrl-RS"/>
              </w:rPr>
            </w:pPr>
            <w:r w:rsidRPr="00F42D73">
              <w:rPr>
                <w:lang w:val="sr-Cyrl-RS"/>
              </w:rPr>
              <w:t>Пекар</w:t>
            </w:r>
          </w:p>
        </w:tc>
        <w:tc>
          <w:tcPr>
            <w:tcW w:w="2409" w:type="dxa"/>
          </w:tcPr>
          <w:p w:rsidR="00E339F0" w:rsidRPr="00F42D73" w:rsidRDefault="00E339F0" w:rsidP="00CB68D9">
            <w:pPr>
              <w:rPr>
                <w:lang w:val="sr-Cyrl-RS"/>
              </w:rPr>
            </w:pPr>
            <w:r w:rsidRPr="00F42D73">
              <w:rPr>
                <w:rFonts w:ascii="Tahoma" w:hAnsi="Tahoma" w:cs="Tahoma"/>
                <w:bCs/>
                <w:color w:val="000000"/>
              </w:rPr>
              <w:t>NIAL SC 3A23S</w:t>
            </w:r>
          </w:p>
        </w:tc>
        <w:tc>
          <w:tcPr>
            <w:tcW w:w="2552" w:type="dxa"/>
          </w:tcPr>
          <w:p w:rsidR="00E339F0" w:rsidRPr="00F42D73" w:rsidRDefault="00E339F0" w:rsidP="00CB68D9">
            <w:pPr>
              <w:jc w:val="center"/>
              <w:rPr>
                <w:lang w:val="sr-Cyrl-RS"/>
              </w:rPr>
            </w:pPr>
            <w:r w:rsidRPr="00F42D73">
              <w:rPr>
                <w:rFonts w:ascii="Tahoma" w:hAnsi="Tahoma" w:cs="Tahoma"/>
                <w:bCs/>
                <w:color w:val="000000"/>
              </w:rPr>
              <w:t>36.13</w:t>
            </w:r>
          </w:p>
        </w:tc>
      </w:tr>
      <w:tr w:rsidR="00E339F0" w:rsidRPr="00F42D73" w:rsidTr="00CB68D9">
        <w:tc>
          <w:tcPr>
            <w:tcW w:w="3369" w:type="dxa"/>
          </w:tcPr>
          <w:p w:rsidR="00E339F0" w:rsidRPr="00F42D73" w:rsidRDefault="00E339F0" w:rsidP="00CB68D9">
            <w:pPr>
              <w:rPr>
                <w:lang w:val="sr-Cyrl-RS"/>
              </w:rPr>
            </w:pPr>
            <w:r w:rsidRPr="00F42D73">
              <w:rPr>
                <w:lang w:val="sr-Cyrl-RS"/>
              </w:rPr>
              <w:t>Месар</w:t>
            </w:r>
          </w:p>
        </w:tc>
        <w:tc>
          <w:tcPr>
            <w:tcW w:w="2409" w:type="dxa"/>
          </w:tcPr>
          <w:p w:rsidR="00E339F0" w:rsidRPr="00F42D73" w:rsidRDefault="00E339F0" w:rsidP="00CB68D9">
            <w:pPr>
              <w:rPr>
                <w:lang w:val="sr-Cyrl-RS"/>
              </w:rPr>
            </w:pPr>
            <w:r w:rsidRPr="00F42D73">
              <w:rPr>
                <w:rFonts w:ascii="Tahoma" w:hAnsi="Tahoma" w:cs="Tahoma"/>
                <w:bCs/>
                <w:color w:val="000000"/>
              </w:rPr>
              <w:t>NIAL SC 3A28S</w:t>
            </w:r>
          </w:p>
        </w:tc>
        <w:tc>
          <w:tcPr>
            <w:tcW w:w="2552" w:type="dxa"/>
          </w:tcPr>
          <w:p w:rsidR="00E339F0" w:rsidRPr="00F42D73" w:rsidRDefault="00E339F0" w:rsidP="00CB68D9">
            <w:pPr>
              <w:jc w:val="center"/>
              <w:rPr>
                <w:lang w:val="sr-Cyrl-RS"/>
              </w:rPr>
            </w:pPr>
            <w:r w:rsidRPr="00F42D73">
              <w:rPr>
                <w:rFonts w:ascii="Tahoma" w:hAnsi="Tahoma" w:cs="Tahoma"/>
                <w:bCs/>
                <w:color w:val="000000"/>
              </w:rPr>
              <w:t>39.06</w:t>
            </w:r>
          </w:p>
        </w:tc>
      </w:tr>
    </w:tbl>
    <w:p w:rsidR="00E339F0" w:rsidRPr="00F42D73" w:rsidRDefault="00E339F0" w:rsidP="00E339F0">
      <w:pPr>
        <w:rPr>
          <w:lang w:val="sr-Cyrl-RS"/>
        </w:rPr>
      </w:pPr>
    </w:p>
    <w:p w:rsidR="00AC1FB5" w:rsidRPr="00D80169" w:rsidRDefault="00AC1FB5" w:rsidP="00AC1FB5">
      <w:pPr>
        <w:widowControl w:val="0"/>
        <w:suppressAutoHyphens/>
        <w:spacing w:line="264" w:lineRule="auto"/>
        <w:ind w:left="630"/>
        <w:contextualSpacing/>
        <w:jc w:val="center"/>
        <w:rPr>
          <w:b/>
          <w:color w:val="FF0000"/>
          <w:sz w:val="52"/>
          <w:szCs w:val="52"/>
          <w:lang w:val="sr-Cyrl-CS" w:eastAsia="sk-SK"/>
        </w:rPr>
      </w:pPr>
      <w:r w:rsidRPr="00D80169">
        <w:rPr>
          <w:b/>
          <w:color w:val="FF0000"/>
          <w:sz w:val="52"/>
          <w:szCs w:val="52"/>
          <w:lang w:val="sr-Cyrl-CS" w:eastAsia="sk-SK"/>
        </w:rPr>
        <w:t>Н О В О !!!</w:t>
      </w:r>
    </w:p>
    <w:p w:rsidR="00AC1FB5" w:rsidRDefault="00AC1FB5" w:rsidP="00AC1FB5">
      <w:pPr>
        <w:widowControl w:val="0"/>
        <w:suppressAutoHyphens/>
        <w:spacing w:line="264" w:lineRule="auto"/>
        <w:ind w:left="630"/>
        <w:contextualSpacing/>
        <w:rPr>
          <w:b/>
          <w:color w:val="FF0000"/>
          <w:lang w:val="sr-Cyrl-CS" w:eastAsia="sk-SK"/>
        </w:rPr>
      </w:pPr>
    </w:p>
    <w:p w:rsidR="00AC1FB5" w:rsidRPr="00D80169" w:rsidRDefault="00AC1FB5" w:rsidP="00AC1FB5">
      <w:pPr>
        <w:widowControl w:val="0"/>
        <w:suppressAutoHyphens/>
        <w:spacing w:line="264" w:lineRule="auto"/>
        <w:ind w:left="630"/>
        <w:contextualSpacing/>
        <w:rPr>
          <w:color w:val="FF0000"/>
          <w:lang w:eastAsia="sk-SK"/>
        </w:rPr>
      </w:pPr>
      <w:r w:rsidRPr="00D80169">
        <w:rPr>
          <w:b/>
          <w:color w:val="FF0000"/>
          <w:lang w:val="sr-Cyrl-CS" w:eastAsia="sk-SK"/>
        </w:rPr>
        <w:t>О</w:t>
      </w:r>
      <w:r w:rsidRPr="00D80169">
        <w:rPr>
          <w:b/>
          <w:color w:val="FF0000"/>
          <w:lang w:eastAsia="sk-SK"/>
        </w:rPr>
        <w:t>БРАЗОВНИ ПРОФИЛИ СА ЕЛЕМЕНТИМА ДУАЛНОГ ОБРАЗОВАЊА</w:t>
      </w:r>
    </w:p>
    <w:p w:rsidR="00AC1FB5" w:rsidRPr="00D80169" w:rsidRDefault="00AC1FB5" w:rsidP="00AC1FB5">
      <w:pPr>
        <w:widowControl w:val="0"/>
        <w:suppressAutoHyphens/>
        <w:spacing w:line="360" w:lineRule="auto"/>
        <w:ind w:left="630"/>
        <w:contextualSpacing/>
        <w:rPr>
          <w:color w:val="FF0000"/>
          <w:lang w:val="sr-Cyrl-CS" w:eastAsia="sk-SK"/>
        </w:rPr>
      </w:pPr>
    </w:p>
    <w:p w:rsidR="00AC1FB5" w:rsidRDefault="00AC1FB5" w:rsidP="00AC1FB5">
      <w:pPr>
        <w:widowControl w:val="0"/>
        <w:suppressAutoHyphens/>
        <w:ind w:firstLine="1134"/>
        <w:contextualSpacing/>
        <w:rPr>
          <w:color w:val="FF0000"/>
          <w:lang w:val="sr-Cyrl-RS" w:eastAsia="sk-SK"/>
        </w:rPr>
      </w:pPr>
      <w:r w:rsidRPr="00D80169">
        <w:rPr>
          <w:color w:val="FF0000"/>
          <w:lang w:eastAsia="sk-SK"/>
        </w:rPr>
        <w:t xml:space="preserve">Образовни профили са елементима дуалног образовања представљају део система средњег </w:t>
      </w:r>
      <w:r w:rsidRPr="00D80169">
        <w:rPr>
          <w:color w:val="FF0000"/>
          <w:lang w:val="sr-Cyrl-CS" w:eastAsia="sk-SK"/>
        </w:rPr>
        <w:t xml:space="preserve">стручног </w:t>
      </w:r>
      <w:r w:rsidRPr="00D80169">
        <w:rPr>
          <w:color w:val="FF0000"/>
          <w:lang w:eastAsia="sk-SK"/>
        </w:rPr>
        <w:t>образовања у којима се кроз теоријску наставу и вежбе у школи и учење кроз рад код послодавца, стичу, усавршавају и изграђују знања, вештине, и компетенције у складу са стандардом квалификације и наставним планом и програмом.</w:t>
      </w:r>
    </w:p>
    <w:p w:rsidR="00AC1FB5" w:rsidRPr="00D80169" w:rsidRDefault="00AC1FB5" w:rsidP="00AC1FB5">
      <w:pPr>
        <w:widowControl w:val="0"/>
        <w:suppressAutoHyphens/>
        <w:ind w:firstLine="1134"/>
        <w:contextualSpacing/>
        <w:rPr>
          <w:color w:val="FF0000"/>
          <w:lang w:val="sr-Cyrl-RS" w:eastAsia="sk-SK"/>
        </w:rPr>
      </w:pPr>
    </w:p>
    <w:p w:rsidR="00AC1FB5" w:rsidRDefault="00AC1FB5" w:rsidP="00AC1FB5">
      <w:pPr>
        <w:widowControl w:val="0"/>
        <w:suppressAutoHyphens/>
        <w:ind w:firstLine="1134"/>
        <w:contextualSpacing/>
        <w:rPr>
          <w:b/>
          <w:color w:val="FF0000"/>
          <w:lang w:val="sr-Cyrl-CS" w:eastAsia="sk-SK"/>
        </w:rPr>
      </w:pPr>
      <w:r w:rsidRPr="00D80169">
        <w:rPr>
          <w:b/>
          <w:color w:val="FF0000"/>
          <w:lang w:val="sr-Cyrl-CS" w:eastAsia="sk-SK"/>
        </w:rPr>
        <w:t>Ова одељења су у Конкурсу означена посебним симболом (пекар, месар).</w:t>
      </w:r>
    </w:p>
    <w:p w:rsidR="00AC1FB5" w:rsidRPr="00D80169" w:rsidRDefault="00AC1FB5" w:rsidP="00AC1FB5">
      <w:pPr>
        <w:widowControl w:val="0"/>
        <w:suppressAutoHyphens/>
        <w:ind w:firstLine="1134"/>
        <w:contextualSpacing/>
        <w:rPr>
          <w:b/>
          <w:color w:val="FF0000"/>
          <w:lang w:val="sr-Cyrl-CS" w:eastAsia="sk-SK"/>
        </w:rPr>
      </w:pPr>
    </w:p>
    <w:p w:rsidR="00AC1FB5" w:rsidRDefault="00AC1FB5" w:rsidP="00AC1FB5">
      <w:pPr>
        <w:widowControl w:val="0"/>
        <w:suppressAutoHyphens/>
        <w:ind w:firstLine="1134"/>
        <w:contextualSpacing/>
        <w:rPr>
          <w:b/>
          <w:color w:val="FF0000"/>
          <w:lang w:val="sr-Cyrl-CS" w:eastAsia="sk-SK"/>
        </w:rPr>
      </w:pPr>
      <w:r w:rsidRPr="00D80169">
        <w:rPr>
          <w:b/>
          <w:color w:val="FF0000"/>
          <w:lang w:val="sr-Cyrl-CS" w:eastAsia="sk-SK"/>
        </w:rPr>
        <w:t>За све или за део ученика уписаних у ова одељења школе ће</w:t>
      </w:r>
      <w:r w:rsidRPr="00D80169">
        <w:rPr>
          <w:b/>
          <w:color w:val="FF0000"/>
          <w:lang w:eastAsia="sk-SK"/>
        </w:rPr>
        <w:t>,</w:t>
      </w:r>
      <w:r w:rsidRPr="00D80169">
        <w:rPr>
          <w:b/>
          <w:color w:val="FF0000"/>
          <w:lang w:val="sr-Cyrl-CS" w:eastAsia="sk-SK"/>
        </w:rPr>
        <w:t xml:space="preserve"> у складу са уговорима потписаним са послодавцима</w:t>
      </w:r>
      <w:r w:rsidRPr="00D80169">
        <w:rPr>
          <w:b/>
          <w:color w:val="FF0000"/>
          <w:lang w:eastAsia="sk-SK"/>
        </w:rPr>
        <w:t>,</w:t>
      </w:r>
      <w:r w:rsidRPr="00D80169">
        <w:rPr>
          <w:b/>
          <w:color w:val="FF0000"/>
          <w:lang w:val="sr-Cyrl-CS" w:eastAsia="sk-SK"/>
        </w:rPr>
        <w:t xml:space="preserve"> обезбедити реализацију</w:t>
      </w:r>
      <w:r w:rsidRPr="00D80169">
        <w:rPr>
          <w:b/>
          <w:color w:val="FF0000"/>
          <w:lang w:eastAsia="sk-SK"/>
        </w:rPr>
        <w:t xml:space="preserve"> </w:t>
      </w:r>
      <w:r w:rsidRPr="00D80169">
        <w:rPr>
          <w:b/>
          <w:color w:val="FF0000"/>
          <w:lang w:val="sr-Cyrl-CS" w:eastAsia="sk-SK"/>
        </w:rPr>
        <w:t>практичног</w:t>
      </w:r>
      <w:r w:rsidRPr="00D80169">
        <w:rPr>
          <w:b/>
          <w:color w:val="FF0000"/>
          <w:lang w:eastAsia="sk-SK"/>
        </w:rPr>
        <w:t xml:space="preserve"> </w:t>
      </w:r>
      <w:r w:rsidRPr="00D80169">
        <w:rPr>
          <w:b/>
          <w:color w:val="FF0000"/>
          <w:lang w:val="sr-Cyrl-CS" w:eastAsia="sk-SK"/>
        </w:rPr>
        <w:t xml:space="preserve">дела наставног плана и програма. </w:t>
      </w:r>
    </w:p>
    <w:p w:rsidR="00AC1FB5" w:rsidRPr="00D80169" w:rsidRDefault="00AC1FB5" w:rsidP="00AC1FB5">
      <w:pPr>
        <w:widowControl w:val="0"/>
        <w:suppressAutoHyphens/>
        <w:ind w:firstLine="1134"/>
        <w:contextualSpacing/>
        <w:rPr>
          <w:b/>
          <w:color w:val="FF0000"/>
          <w:lang w:val="sr-Cyrl-CS" w:eastAsia="sk-SK"/>
        </w:rPr>
      </w:pPr>
    </w:p>
    <w:p w:rsidR="00AC1FB5" w:rsidRPr="00D80169" w:rsidRDefault="00AC1FB5" w:rsidP="00AC1FB5">
      <w:pPr>
        <w:widowControl w:val="0"/>
        <w:suppressAutoHyphens/>
        <w:ind w:firstLine="1134"/>
        <w:contextualSpacing/>
        <w:rPr>
          <w:b/>
          <w:color w:val="FF0000"/>
          <w:lang w:val="sr-Cyrl-CS" w:eastAsia="sk-SK"/>
        </w:rPr>
      </w:pPr>
      <w:r w:rsidRPr="00D80169">
        <w:rPr>
          <w:b/>
          <w:color w:val="FF0000"/>
          <w:lang w:val="sr-Cyrl-CS" w:eastAsia="sk-SK"/>
        </w:rPr>
        <w:t xml:space="preserve">Стручне школе које у оквиру свог образовно - васпитног рада обављају и одређену производну или услужну делатност на тржишту реализоваће елементе учења кроз рад  у просторијама и објектима самих школа (пољопривредни техничар). </w:t>
      </w:r>
    </w:p>
    <w:p w:rsidR="00853F48" w:rsidRDefault="00853F48">
      <w:bookmarkStart w:id="0" w:name="_GoBack"/>
      <w:bookmarkEnd w:id="0"/>
    </w:p>
    <w:sectPr w:rsidR="00853F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8"/>
    <w:rsid w:val="00730558"/>
    <w:rsid w:val="00853F48"/>
    <w:rsid w:val="00AC1FB5"/>
    <w:rsid w:val="00E339F0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F0"/>
    <w:pPr>
      <w:tabs>
        <w:tab w:val="left" w:pos="1440"/>
      </w:tabs>
      <w:spacing w:after="0" w:line="24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shd w:val="pct10" w:color="auto" w:fill="FFFF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3"/>
    </w:pPr>
    <w:rPr>
      <w:rFonts w:asciiTheme="minorHAnsi" w:eastAsiaTheme="minorEastAsia" w:hAnsiTheme="minorHAnsi"/>
      <w:b/>
      <w:bCs/>
      <w:sz w:val="28"/>
      <w:szCs w:val="28"/>
      <w:shd w:val="pct10" w:color="auto" w:fill="FFFFF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3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7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3D0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73D0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73D0"/>
    <w:rPr>
      <w:rFonts w:asciiTheme="minorHAnsi" w:eastAsiaTheme="minorEastAsia" w:hAnsiTheme="minorHAns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C73D0"/>
    <w:pPr>
      <w:tabs>
        <w:tab w:val="clear" w:pos="1440"/>
      </w:tabs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FC73D0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E3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F0"/>
    <w:pPr>
      <w:tabs>
        <w:tab w:val="left" w:pos="1440"/>
      </w:tabs>
      <w:spacing w:after="0" w:line="24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shd w:val="pct10" w:color="auto" w:fill="FFFF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3"/>
    </w:pPr>
    <w:rPr>
      <w:rFonts w:asciiTheme="minorHAnsi" w:eastAsiaTheme="minorEastAsia" w:hAnsiTheme="minorHAnsi"/>
      <w:b/>
      <w:bCs/>
      <w:sz w:val="28"/>
      <w:szCs w:val="28"/>
      <w:shd w:val="pct10" w:color="auto" w:fill="FFFFF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73D0"/>
    <w:pPr>
      <w:keepNext/>
      <w:tabs>
        <w:tab w:val="clear" w:pos="1440"/>
      </w:tabs>
      <w:autoSpaceDE w:val="0"/>
      <w:autoSpaceDN w:val="0"/>
      <w:jc w:val="center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3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7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3D0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73D0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73D0"/>
    <w:rPr>
      <w:rFonts w:asciiTheme="minorHAnsi" w:eastAsiaTheme="minorEastAsia" w:hAnsiTheme="minorHAns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C73D0"/>
    <w:pPr>
      <w:tabs>
        <w:tab w:val="clear" w:pos="1440"/>
      </w:tabs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FC73D0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E3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2017-05-14T19:34:00Z</dcterms:created>
  <dcterms:modified xsi:type="dcterms:W3CDTF">2017-05-14T19:34:00Z</dcterms:modified>
</cp:coreProperties>
</file>